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5D" w:rsidRDefault="00604758" w:rsidP="0015495D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63995" cy="9763125"/>
            <wp:effectExtent l="19050" t="0" r="8255" b="0"/>
            <wp:docPr id="1" name="Рисунок 0" descr="Положение (скан 1-й стр.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(скан 1-й стр.).jpg"/>
                    <pic:cNvPicPr/>
                  </pic:nvPicPr>
                  <pic:blipFill>
                    <a:blip r:embed="rId5" cstate="print"/>
                    <a:srcRect l="7515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2CD" w:rsidRDefault="00F802CD" w:rsidP="0015495D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95D" w:rsidRPr="009C087F" w:rsidRDefault="0015495D" w:rsidP="0015495D">
      <w:pPr>
        <w:ind w:lef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.   ОБЩИЕ ПОЛОЖЕНИЯ</w:t>
      </w:r>
    </w:p>
    <w:p w:rsidR="0015495D" w:rsidRPr="009C087F" w:rsidRDefault="0015495D" w:rsidP="0015495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регламентирует деятельность </w:t>
      </w:r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образовательного учреждения дополнительного образования </w:t>
      </w:r>
      <w:r w:rsidR="00EC47D3"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ресурсны</w:t>
      </w:r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центр разви</w:t>
      </w:r>
      <w:r w:rsidR="00EC47D3"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дополнительного образования Ровесник</w:t>
      </w:r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Ровесник),</w:t>
      </w:r>
      <w:r w:rsidR="00EC47D3"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7852"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</w:t>
      </w:r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</w:t>
      </w:r>
      <w:r w:rsidR="00EC47D3"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  <w:r w:rsidR="00DC7852"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Петрозаводского городского округа </w:t>
      </w:r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театральный центр»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Детский театральный центр) и Федерального государственного бюджетного образовательного учреждения высшего профессионального образования «Петрозаводский государственный университет» (далее –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ПетрГУ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по организации и проведению </w:t>
      </w:r>
      <w:r w:rsidR="00A745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A7453B"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Республиканского конкурса художественного слова «Глагол» (далее - Конкурс).</w:t>
      </w:r>
    </w:p>
    <w:p w:rsidR="0015495D" w:rsidRPr="009C087F" w:rsidRDefault="0015495D" w:rsidP="0015495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определяет порядок организации, проведения и  подведения   результатов Конкурса.</w:t>
      </w:r>
    </w:p>
    <w:p w:rsidR="0015495D" w:rsidRPr="009C087F" w:rsidRDefault="0015495D" w:rsidP="0015495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Конкурс является интеллектуальн</w:t>
      </w:r>
      <w:r w:rsid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соревнованием, проводимым в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планом работы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«Ровесника», «Детского театрального центра» </w:t>
      </w:r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перечнем мероприятий Школьной гуманитарной академии </w:t>
      </w:r>
      <w:proofErr w:type="spellStart"/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ПетрГУ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двум номинациям: номинация «художественное слово» -  чтение вслух (декламация) отрывков из прозаических и поэтических произведений ро</w:t>
      </w:r>
      <w:r w:rsidR="00EC47D3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ссийских или зарубежных авторов;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номинация «ораторское мастерство» - создание и воспроизведение текста вслух на заданную тему.  </w:t>
      </w:r>
    </w:p>
    <w:p w:rsidR="0015495D" w:rsidRPr="009C087F" w:rsidRDefault="0015495D" w:rsidP="0015495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15495D" w:rsidRPr="009C087F" w:rsidRDefault="0015495D" w:rsidP="00DC785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.  ЦЕЛИ И ЗАДАЧИ КОНКУРСА</w:t>
      </w:r>
    </w:p>
    <w:p w:rsidR="0015495D" w:rsidRPr="009C087F" w:rsidRDefault="0015495D" w:rsidP="0015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Цели:</w:t>
      </w:r>
    </w:p>
    <w:p w:rsidR="0015495D" w:rsidRPr="009C087F" w:rsidRDefault="0015495D" w:rsidP="0015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и молодёжи гражданской позиции, патриотизма, стремления к  освоению духовно–нравственных ценностей;</w:t>
      </w:r>
    </w:p>
    <w:p w:rsidR="0015495D" w:rsidRPr="009C087F" w:rsidRDefault="0015495D" w:rsidP="001549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чтения и художественного слова.</w:t>
      </w:r>
    </w:p>
    <w:p w:rsidR="0015495D" w:rsidRPr="009C087F" w:rsidRDefault="0015495D" w:rsidP="0015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Задачи:</w:t>
      </w:r>
    </w:p>
    <w:p w:rsidR="0015495D" w:rsidRPr="009C087F" w:rsidRDefault="0015495D" w:rsidP="0015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интеллектуально-творческой деятельности подростков и молодёжи в сфере творческой интерпретации культурного наследия;</w:t>
      </w:r>
    </w:p>
    <w:p w:rsidR="0015495D" w:rsidRPr="009C087F" w:rsidRDefault="0015495D" w:rsidP="001549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C087F">
        <w:rPr>
          <w:rFonts w:ascii="Times New Roman" w:hAnsi="Times New Roman"/>
          <w:sz w:val="24"/>
          <w:szCs w:val="24"/>
        </w:rPr>
        <w:t>развитие у участников Конкурса навыков грамотной выразительной устной речи, языкового чутья и  творческих способностей,  а также формирования адекватной самооценки  и предъявления своих образовательных результатов и индивидуальных достижений;</w:t>
      </w:r>
    </w:p>
    <w:p w:rsidR="0015495D" w:rsidRPr="009C087F" w:rsidRDefault="0015495D" w:rsidP="0015495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совершенствование содержания и форм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культуротворческой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образовательных учреждений по формированию осознанного интереса молодёжи к искусству звучащего слова;</w:t>
      </w:r>
    </w:p>
    <w:p w:rsidR="0015495D" w:rsidRPr="009C087F" w:rsidRDefault="0015495D" w:rsidP="00185B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поступлению в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ПетрГУ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потенциальных абитуриентов с высоким уровнем образовательных компетенций  в области гуманитарных знаний. </w:t>
      </w:r>
    </w:p>
    <w:p w:rsidR="0015495D" w:rsidRPr="009C087F" w:rsidRDefault="0015495D" w:rsidP="00154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И ПРОВЕДЕНИЕ КОНКУРСА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Руководство организацией Конкурса осуществляет Организационный комитет (далее Оргкомитет) и Жюри, которое формируется из представителей </w:t>
      </w:r>
      <w:proofErr w:type="spellStart"/>
      <w:r w:rsidR="00DC7852">
        <w:rPr>
          <w:rFonts w:ascii="TimesNewRomanPSMT" w:hAnsi="TimesNewRomanPSMT" w:cs="TimesNewRomanPSMT"/>
          <w:sz w:val="24"/>
          <w:szCs w:val="24"/>
        </w:rPr>
        <w:t>ПетрГУ</w:t>
      </w:r>
      <w:proofErr w:type="spellEnd"/>
      <w:r w:rsidR="00DC7852">
        <w:rPr>
          <w:rFonts w:ascii="TimesNewRomanPSMT" w:hAnsi="TimesNewRomanPSMT" w:cs="TimesNewRomanPSMT"/>
          <w:sz w:val="24"/>
          <w:szCs w:val="24"/>
        </w:rPr>
        <w:t xml:space="preserve">, </w:t>
      </w:r>
      <w:r w:rsidR="006B7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ГБОУ ДО РК РЦР</w:t>
      </w:r>
      <w:r w:rsidRPr="009C08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6B71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C08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6B7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Ровесник, МОУ ДО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театральный центр», преподавателей русского языка и литературы, педагогов дополнительного образования, деятелей культуры, искусства, СМИ.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Условия проведения Конкурса определены  Приложением № 1.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9C087F">
        <w:rPr>
          <w:rFonts w:ascii="Times New Roman" w:hAnsi="Times New Roman"/>
          <w:sz w:val="24"/>
          <w:szCs w:val="24"/>
        </w:rPr>
        <w:t xml:space="preserve">Обязательная информация о проведении муниципального этапа Конкурса определена Приложением № 2. </w:t>
      </w:r>
    </w:p>
    <w:p w:rsidR="0015495D" w:rsidRDefault="0015495D" w:rsidP="00154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087F">
        <w:rPr>
          <w:rFonts w:ascii="Times New Roman" w:hAnsi="Times New Roman"/>
          <w:sz w:val="24"/>
          <w:szCs w:val="24"/>
        </w:rPr>
        <w:t>3.4. Заявки на участие в Конкурсе определены Приложением № 3.</w:t>
      </w:r>
    </w:p>
    <w:p w:rsidR="006B7155" w:rsidRPr="009C087F" w:rsidRDefault="006B7155" w:rsidP="00154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846" w:rsidRDefault="00326846" w:rsidP="001549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5495D" w:rsidRPr="009C087F" w:rsidRDefault="0015495D" w:rsidP="00154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ПРОВЕДЕНИЯ.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Конкурс проводится в два этапа: муниципальный и республиканский.</w:t>
      </w:r>
    </w:p>
    <w:p w:rsidR="0015495D" w:rsidRPr="009C087F" w:rsidRDefault="0015495D" w:rsidP="001549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Муниципальный этап Конкурса организуют и проводят органы местного самоуправления, осуществляющие управление в сфере образования.</w:t>
      </w:r>
      <w:r w:rsidRPr="009C087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же</w:t>
      </w:r>
      <w:r w:rsidRPr="009C087F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 дипломы и призы участникам муниципального этапа. </w:t>
      </w:r>
    </w:p>
    <w:p w:rsidR="0015495D" w:rsidRPr="009C087F" w:rsidRDefault="0015495D" w:rsidP="001549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Республиканский этап  проводится Министерством образования Республики Карелия, Администрацией   Петрозаводского городского округа и Петрозаводским государственным университетом.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Заявки на участие принимаются как на индивидуальное исполнение, </w:t>
      </w:r>
      <w:r w:rsidRPr="001848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на  коллективное.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Конкурс проводится в трёх возрастных категориях:</w:t>
      </w:r>
    </w:p>
    <w:p w:rsidR="0015495D" w:rsidRPr="009C087F" w:rsidRDefault="0015495D" w:rsidP="001549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7 – 8 классов (номинация «Художественное слово»);</w:t>
      </w:r>
    </w:p>
    <w:p w:rsidR="0015495D" w:rsidRPr="009C087F" w:rsidRDefault="0015495D" w:rsidP="001549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9 – 11 классов (номинации «Художественное слово» и «Ораторское мастерство»)</w:t>
      </w:r>
    </w:p>
    <w:p w:rsidR="0015495D" w:rsidRPr="009C087F" w:rsidRDefault="0015495D" w:rsidP="0015495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</w:t>
      </w:r>
      <w:proofErr w:type="spellStart"/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ПетрГУ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08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студенты учреждений профессионального образования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(номинации «Художественное слово» и «Ораторское мастерство»)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Сопровождающие лица несут ответственность за жизнь и здоровье детей в пути и во время проведения мероприятия. </w:t>
      </w:r>
    </w:p>
    <w:p w:rsidR="0015495D" w:rsidRPr="009C087F" w:rsidRDefault="0015495D" w:rsidP="0015495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ЭТАПЫ ПРОВЕДЕНИЯ КОНКУРСА</w:t>
      </w:r>
    </w:p>
    <w:p w:rsidR="0015495D" w:rsidRPr="009C087F" w:rsidRDefault="0015495D" w:rsidP="001549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846" w:rsidRDefault="0015495D" w:rsidP="005F2129">
      <w:pPr>
        <w:pStyle w:val="a8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этап</w:t>
      </w:r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с </w:t>
      </w:r>
      <w:r w:rsidR="00D52BC2" w:rsidRPr="00326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 по 16</w:t>
      </w:r>
      <w:r w:rsidRPr="00326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октября 201</w:t>
      </w:r>
      <w:r w:rsidR="00D52BC2" w:rsidRPr="00326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26846"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495D" w:rsidRPr="00326846" w:rsidRDefault="0015495D" w:rsidP="00326846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Республиканский этап</w:t>
      </w:r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Pr="00326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D52BC2" w:rsidRPr="00326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29 октября по 04 ноября 2016</w:t>
      </w:r>
      <w:r w:rsidRPr="003268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 </w:t>
      </w:r>
    </w:p>
    <w:p w:rsidR="0015495D" w:rsidRDefault="0015495D" w:rsidP="00850F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Для участия в республиканском этапе: органам местного самоуправления, осуществляющим управление в сфере образования, после проведения конкурсного отбора в муниципальном образовании на основании данного Положения необходимо направить заявку на победителей муниципального этапа общим  количеством не более 3 человек от муниципального района (городского округа). (Пр</w:t>
      </w:r>
      <w:r w:rsidR="00D52BC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№ 3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копию протокола муниципального этапа Конкурса и фотоотчёт (не менее 3 фотографий) в адрес Оргкомитета конкурса </w:t>
      </w:r>
      <w:r w:rsidR="00D52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18 октября 2016</w:t>
      </w:r>
      <w:r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2139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B6521" w:rsidRPr="00FB6521" w:rsidRDefault="00FB6521" w:rsidP="0085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рамках конкурса для участников из муниципальных районов республики будет организован </w:t>
      </w:r>
      <w:r w:rsidRPr="00D41D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специализированный (профильный) лагерь «Глагол»,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состоится в г. Петрозаводске с 31 октября по 04 ноября 2016г. Для участия в профильном лагере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самоуправления, осуществляющим управление в сфере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заполнить графу «участие </w:t>
      </w:r>
      <w:r w:rsidR="00213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профильном лагере» в </w:t>
      </w:r>
      <w:r w:rsidR="00213928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1392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иложении № 3, своевременно направив информацию в адрес оргкомитета согласно п.2.2 данного раздела настоящего положения.</w:t>
      </w:r>
    </w:p>
    <w:p w:rsidR="00850FC3" w:rsidRPr="00850FC3" w:rsidRDefault="00850FC3" w:rsidP="0085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FC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139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0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возрастной категории </w:t>
      </w:r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«студенты </w:t>
      </w:r>
      <w:proofErr w:type="spellStart"/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ПетрГУ</w:t>
      </w:r>
      <w:proofErr w:type="spellEnd"/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08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студенты учреждений профессионального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становятся участниками республиканского этапа и подают заявку </w:t>
      </w:r>
      <w:r w:rsidR="0032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(Приложение № 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п.3.5 раздела III настоящего Положения.</w:t>
      </w:r>
    </w:p>
    <w:p w:rsidR="00850FC3" w:rsidRPr="00850FC3" w:rsidRDefault="00850FC3" w:rsidP="00850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УЧАСТИЯ В КОНКУРСЕ</w:t>
      </w:r>
    </w:p>
    <w:p w:rsidR="0015495D" w:rsidRPr="009C087F" w:rsidRDefault="0015495D" w:rsidP="0015495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 Проезд до места проведения конкурса и обратно, проживание  и питание участников конкурса из районов республики оплачиваются  направляющей стороной. Оплата питания участников конкурса из Петрозаводска не предусмотрена.</w:t>
      </w:r>
    </w:p>
    <w:p w:rsidR="0015495D" w:rsidRPr="009C087F" w:rsidRDefault="0015495D" w:rsidP="0015495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Сопровождение и проезд участников Конкурса из районов республики до Петрозаводска обеспечиваются районными (городскими) органами управления образования.</w:t>
      </w:r>
    </w:p>
    <w:p w:rsidR="0015495D" w:rsidRPr="009C087F" w:rsidRDefault="0015495D" w:rsidP="0015495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участников конкурса составляет 200 рублей.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использован на тиражирование дипломов и оплату работы членов жюри. Оплата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оргвзноса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через Сбербанк России. Фамилия оплачивающего должна совпадать с данными на квитанции. Возможна групповая оплата. Копию квитанции  необходимо представить на регистрации.</w:t>
      </w:r>
      <w:r w:rsidR="00085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Образец квитанции будет предоставлен позднее </w:t>
      </w:r>
      <w:r w:rsidR="00B9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или </w:t>
      </w:r>
      <w:r w:rsidR="000855B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участникам конкурса по электронной почте.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</w:rPr>
        <w:t xml:space="preserve">3.4. 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</w:t>
      </w:r>
      <w:r w:rsidRPr="009C08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муниципальном этапе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принимаются: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школ муниципальных районов и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Костомукшского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– Управлениями образования районов (ГО);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52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г. Петрозаводска - МОУ ДО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театральный центр», </w:t>
      </w:r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DC78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DC7852" w:rsidRPr="00212B9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admin</w:t>
        </w:r>
        <w:r w:rsidR="00DC7852" w:rsidRPr="00212B9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@dtcentr.ru</w:t>
        </w:r>
      </w:hyperlink>
      <w:r w:rsidRPr="00DC78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 722183.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87F">
        <w:rPr>
          <w:rFonts w:ascii="Times New Roman" w:eastAsia="Times New Roman" w:hAnsi="Times New Roman" w:cs="Times New Roman"/>
          <w:sz w:val="24"/>
          <w:szCs w:val="24"/>
        </w:rPr>
        <w:t xml:space="preserve">3.5. Заявки на участие </w:t>
      </w:r>
      <w:r w:rsidRPr="009C087F">
        <w:rPr>
          <w:rFonts w:ascii="Times New Roman" w:eastAsia="Times New Roman" w:hAnsi="Times New Roman" w:cs="Times New Roman"/>
          <w:i/>
          <w:sz w:val="24"/>
          <w:szCs w:val="24"/>
        </w:rPr>
        <w:t>в республиканском этапе</w:t>
      </w:r>
      <w:r w:rsidRPr="009C087F">
        <w:rPr>
          <w:rFonts w:ascii="Times New Roman" w:eastAsia="Times New Roman" w:hAnsi="Times New Roman" w:cs="Times New Roman"/>
          <w:sz w:val="24"/>
          <w:szCs w:val="24"/>
        </w:rPr>
        <w:t xml:space="preserve"> прин</w:t>
      </w:r>
      <w:r w:rsidR="00D52BC2">
        <w:rPr>
          <w:rFonts w:ascii="Times New Roman" w:eastAsia="Times New Roman" w:hAnsi="Times New Roman" w:cs="Times New Roman"/>
          <w:sz w:val="24"/>
          <w:szCs w:val="24"/>
        </w:rPr>
        <w:t>имаются по адресу</w:t>
      </w:r>
      <w:r w:rsidRPr="009C087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9C087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orrg</w:t>
        </w:r>
        <w:r w:rsidRPr="009C087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-</w:t>
        </w:r>
        <w:r w:rsidRPr="009C087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sv</w:t>
        </w:r>
        <w:r w:rsidRPr="009C087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@</w:t>
        </w:r>
        <w:r w:rsidRPr="009C087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9C087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9C087F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9C087F">
        <w:rPr>
          <w:rFonts w:ascii="Times New Roman" w:eastAsia="Times New Roman" w:hAnsi="Times New Roman" w:cs="Times New Roman"/>
          <w:sz w:val="24"/>
          <w:szCs w:val="24"/>
        </w:rPr>
        <w:t xml:space="preserve"> (с пометкой «ГЛАГОЛ»); ответственные лица: Котельникова Светлана Владимировна, Колесникова Ольга Владимировна, </w:t>
      </w:r>
      <w:r w:rsidR="000C5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ГБОУ ДО РК РЦР</w:t>
      </w:r>
      <w:r w:rsidR="000C55A9" w:rsidRPr="009C08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0C55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0C55A9" w:rsidRPr="009C087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0C5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Ровесник</w:t>
      </w:r>
      <w:r w:rsidRPr="009C087F">
        <w:rPr>
          <w:sz w:val="24"/>
          <w:szCs w:val="24"/>
        </w:rPr>
        <w:t xml:space="preserve">, </w:t>
      </w:r>
      <w:r w:rsidRPr="009C087F">
        <w:rPr>
          <w:rFonts w:ascii="Times New Roman" w:hAnsi="Times New Roman" w:cs="Times New Roman"/>
          <w:sz w:val="24"/>
          <w:szCs w:val="24"/>
        </w:rPr>
        <w:t>тел. (8142) 781599.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 вопросам выбора репертуара можно обратиться к Солнцевой Елене Павловне, директору Детского театрального центра,  тел. (8142) 722183.</w:t>
      </w:r>
    </w:p>
    <w:p w:rsidR="0015495D" w:rsidRPr="009C087F" w:rsidRDefault="0015495D" w:rsidP="00154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numPr>
          <w:ilvl w:val="0"/>
          <w:numId w:val="3"/>
        </w:num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КОНКУРСНОЙ ПРОГРАММЕ</w:t>
      </w:r>
    </w:p>
    <w:p w:rsidR="0015495D" w:rsidRPr="009C087F" w:rsidRDefault="0015495D" w:rsidP="00185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Конкурсант возрастной категории «</w:t>
      </w:r>
      <w:r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7 – 8 классов»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прочитать  одно прозаическое и одно поэтическое произведение в соответствии со следующими темами:</w:t>
      </w:r>
    </w:p>
    <w:p w:rsidR="0015495D" w:rsidRPr="009C087F" w:rsidRDefault="00E07887" w:rsidP="001549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Зарубежная проза 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вв.</w:t>
      </w:r>
    </w:p>
    <w:p w:rsidR="0015495D" w:rsidRPr="009C087F" w:rsidRDefault="00E07887" w:rsidP="00185B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Русская поэзия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вв.</w:t>
      </w:r>
    </w:p>
    <w:p w:rsidR="0015495D" w:rsidRPr="00E07887" w:rsidRDefault="0015495D" w:rsidP="00E078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Конкурсант</w:t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возрастных категорий </w:t>
      </w:r>
      <w:r w:rsidRPr="00E07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«учащиеся</w:t>
      </w:r>
      <w:r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 – 11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классов,</w:t>
      </w:r>
      <w:r w:rsidR="00E07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студенты </w:t>
      </w:r>
      <w:proofErr w:type="spellStart"/>
      <w:r w:rsidR="00E078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ПетрГУ</w:t>
      </w:r>
      <w:proofErr w:type="spellEnd"/>
      <w:r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87F">
        <w:rPr>
          <w:rFonts w:ascii="Times New Roman" w:hAnsi="Times New Roman"/>
          <w:b/>
          <w:bCs/>
          <w:sz w:val="24"/>
          <w:szCs w:val="24"/>
        </w:rPr>
        <w:t>студенты учреждений профессионального образования</w:t>
      </w:r>
      <w:r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участие в обеих номинациях, исполнив по одному произведению, фрагменту на одну из тем номинации «Художественное слово» </w:t>
      </w:r>
      <w:r w:rsidR="000069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темы: Зарубежная проза </w:t>
      </w:r>
      <w:r w:rsidR="00E07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E07887" w:rsidRP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07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или Русская поэзия</w:t>
      </w:r>
      <w:r w:rsidR="00E07887" w:rsidRP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E07887" w:rsidRP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07887" w:rsidRP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8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</w:t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дставить  выступление на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номинации «Ораторское мастерство»</w:t>
      </w:r>
      <w:r w:rsidR="00460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4609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0788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07887">
        <w:rPr>
          <w:rFonts w:ascii="Times New Roman" w:hAnsi="Times New Roman"/>
          <w:sz w:val="24"/>
          <w:szCs w:val="24"/>
        </w:rPr>
        <w:t>ема: «Великие открытия человечества</w:t>
      </w:r>
      <w:r w:rsidR="00006927">
        <w:rPr>
          <w:rFonts w:ascii="Times New Roman" w:hAnsi="Times New Roman"/>
          <w:sz w:val="24"/>
          <w:szCs w:val="24"/>
        </w:rPr>
        <w:t>» - с</w:t>
      </w:r>
      <w:r w:rsidRPr="009C087F">
        <w:rPr>
          <w:rFonts w:ascii="Times New Roman" w:hAnsi="Times New Roman"/>
          <w:sz w:val="24"/>
          <w:szCs w:val="24"/>
        </w:rPr>
        <w:t>оздание и воспроиз</w:t>
      </w:r>
      <w:r w:rsidR="00006927">
        <w:rPr>
          <w:rFonts w:ascii="Times New Roman" w:hAnsi="Times New Roman"/>
          <w:sz w:val="24"/>
          <w:szCs w:val="24"/>
        </w:rPr>
        <w:t>ведение текста  о каком-либо откр</w:t>
      </w:r>
      <w:r w:rsidRPr="009C087F">
        <w:rPr>
          <w:rFonts w:ascii="Times New Roman" w:hAnsi="Times New Roman"/>
          <w:sz w:val="24"/>
          <w:szCs w:val="24"/>
        </w:rPr>
        <w:t xml:space="preserve">ытии </w:t>
      </w:r>
      <w:r w:rsidR="00006927">
        <w:rPr>
          <w:rFonts w:ascii="Times New Roman" w:hAnsi="Times New Roman"/>
          <w:sz w:val="24"/>
          <w:szCs w:val="24"/>
        </w:rPr>
        <w:t>в науке (география, математика, медицина, физика, химия, педагогика, археология, лингвистика и т.д.) и технике</w:t>
      </w:r>
      <w:r w:rsidRPr="009C087F">
        <w:rPr>
          <w:rFonts w:ascii="Times New Roman" w:hAnsi="Times New Roman"/>
          <w:sz w:val="24"/>
          <w:szCs w:val="24"/>
        </w:rPr>
        <w:t>. Для создания текста выступления можно использовать документальные, публицистические мате</w:t>
      </w:r>
      <w:r w:rsidR="00006927">
        <w:rPr>
          <w:rFonts w:ascii="Times New Roman" w:hAnsi="Times New Roman"/>
          <w:sz w:val="24"/>
          <w:szCs w:val="24"/>
        </w:rPr>
        <w:t>риалы, описания событий</w:t>
      </w:r>
      <w:r w:rsidRPr="009C087F">
        <w:rPr>
          <w:rFonts w:ascii="Times New Roman" w:hAnsi="Times New Roman"/>
          <w:sz w:val="24"/>
          <w:szCs w:val="24"/>
        </w:rPr>
        <w:t xml:space="preserve"> в художественной литературе</w:t>
      </w:r>
      <w:r w:rsidR="00A5746B">
        <w:rPr>
          <w:rFonts w:ascii="Times New Roman" w:hAnsi="Times New Roman"/>
          <w:sz w:val="24"/>
          <w:szCs w:val="24"/>
        </w:rPr>
        <w:t>)</w:t>
      </w:r>
      <w:r w:rsidRPr="009C087F">
        <w:rPr>
          <w:rFonts w:ascii="Times New Roman" w:hAnsi="Times New Roman"/>
          <w:sz w:val="24"/>
          <w:szCs w:val="24"/>
        </w:rPr>
        <w:t>.</w:t>
      </w:r>
    </w:p>
    <w:p w:rsidR="0015495D" w:rsidRPr="00006927" w:rsidRDefault="0015495D" w:rsidP="0015495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C087F">
        <w:rPr>
          <w:rFonts w:ascii="Times New Roman" w:hAnsi="Times New Roman"/>
          <w:sz w:val="24"/>
          <w:szCs w:val="24"/>
        </w:rPr>
        <w:t>4.3. В номинации «Художественное слово» для выступления могут использоваться – в соответствии с заявленными темами – отрывки из произведений российских и зарубежных авторов, декламируемые по памяти.</w:t>
      </w:r>
    </w:p>
    <w:p w:rsidR="0015495D" w:rsidRPr="009C087F" w:rsidRDefault="00006927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r w:rsidR="0015495D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495D" w:rsidRPr="009C087F">
        <w:rPr>
          <w:rFonts w:ascii="Times New Roman" w:hAnsi="Times New Roman"/>
          <w:sz w:val="24"/>
          <w:szCs w:val="24"/>
        </w:rPr>
        <w:t xml:space="preserve">В номинации «Ораторское мастерство» участник представляет </w:t>
      </w:r>
      <w:r w:rsidR="007F28E3">
        <w:rPr>
          <w:rFonts w:ascii="Times New Roman" w:hAnsi="Times New Roman"/>
          <w:sz w:val="24"/>
          <w:szCs w:val="24"/>
        </w:rPr>
        <w:t xml:space="preserve">созданное им </w:t>
      </w:r>
      <w:r w:rsidR="0015495D" w:rsidRPr="009C087F">
        <w:rPr>
          <w:rFonts w:ascii="Times New Roman" w:hAnsi="Times New Roman"/>
          <w:sz w:val="24"/>
          <w:szCs w:val="24"/>
        </w:rPr>
        <w:t>выступление п</w:t>
      </w:r>
      <w:r>
        <w:rPr>
          <w:rFonts w:ascii="Times New Roman" w:hAnsi="Times New Roman"/>
          <w:sz w:val="24"/>
          <w:szCs w:val="24"/>
        </w:rPr>
        <w:t>о памяти</w:t>
      </w:r>
      <w:r w:rsidR="0015495D" w:rsidRPr="009C087F">
        <w:rPr>
          <w:rFonts w:ascii="Times New Roman" w:hAnsi="Times New Roman"/>
          <w:sz w:val="24"/>
          <w:szCs w:val="24"/>
        </w:rPr>
        <w:t xml:space="preserve">. </w:t>
      </w:r>
      <w:r w:rsidR="0015495D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 время выступления может быть использовано музыкальное сопровождение. Участник не имеет права использовать запись голоса. </w:t>
      </w:r>
    </w:p>
    <w:p w:rsidR="0015495D" w:rsidRPr="009C087F" w:rsidRDefault="00006927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15495D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выступления </w:t>
      </w:r>
      <w:r w:rsidR="0015495D" w:rsidRPr="00006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5 минут</w:t>
      </w:r>
      <w:r w:rsidR="0015495D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превышении допустимого времени жюри имеет право остановить выступление и снизить оценку).</w:t>
      </w:r>
    </w:p>
    <w:p w:rsidR="0015495D" w:rsidRPr="009C087F" w:rsidRDefault="00006927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15495D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495D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495D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номинации «Художественное слово»:</w:t>
      </w:r>
    </w:p>
    <w:p w:rsidR="0015495D" w:rsidRPr="009C087F" w:rsidRDefault="0015495D" w:rsidP="0015495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уровень выбранного произведения</w:t>
      </w:r>
    </w:p>
    <w:p w:rsidR="0015495D" w:rsidRPr="009C087F" w:rsidRDefault="0015495D" w:rsidP="001549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сценической речи, в том числе произношение</w:t>
      </w:r>
    </w:p>
    <w:p w:rsidR="0015495D" w:rsidRPr="009C087F" w:rsidRDefault="0015495D" w:rsidP="001549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 эмоциональность</w:t>
      </w:r>
    </w:p>
    <w:p w:rsidR="0015495D" w:rsidRPr="009C087F" w:rsidRDefault="0015495D" w:rsidP="001549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поведения</w:t>
      </w:r>
    </w:p>
    <w:p w:rsidR="0015495D" w:rsidRPr="009C087F" w:rsidRDefault="0015495D" w:rsidP="0015495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</w:t>
      </w:r>
    </w:p>
    <w:p w:rsidR="0015495D" w:rsidRPr="009C087F" w:rsidRDefault="007F28E3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15495D"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Критерии оценки в номинации «Ораторское мастерство»:</w:t>
      </w:r>
    </w:p>
    <w:p w:rsidR="0015495D" w:rsidRPr="009C087F" w:rsidRDefault="0015495D" w:rsidP="001549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 эмоциональность</w:t>
      </w:r>
    </w:p>
    <w:p w:rsidR="0015495D" w:rsidRPr="009C087F" w:rsidRDefault="0015495D" w:rsidP="001549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сценической речи, в том числе произношение</w:t>
      </w:r>
    </w:p>
    <w:p w:rsidR="0015495D" w:rsidRPr="009C087F" w:rsidRDefault="0015495D" w:rsidP="001549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лексическая и стилистическая грамотность речи</w:t>
      </w:r>
    </w:p>
    <w:p w:rsidR="0015495D" w:rsidRPr="009C087F" w:rsidRDefault="0015495D" w:rsidP="001549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</w:t>
      </w:r>
    </w:p>
    <w:p w:rsidR="0015495D" w:rsidRPr="009C087F" w:rsidRDefault="0015495D" w:rsidP="001549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этика поведения</w:t>
      </w:r>
    </w:p>
    <w:p w:rsidR="0015495D" w:rsidRPr="009C087F" w:rsidRDefault="0015495D" w:rsidP="0015495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</w:t>
      </w:r>
    </w:p>
    <w:p w:rsidR="0015495D" w:rsidRPr="007F28E3" w:rsidRDefault="0015495D" w:rsidP="00185B41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F28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 выступлению на сцене участники допускаются только в сменной обуви!</w:t>
      </w:r>
    </w:p>
    <w:p w:rsidR="00891F40" w:rsidRPr="009C087F" w:rsidRDefault="0015495D" w:rsidP="00891F40">
      <w:pPr>
        <w:numPr>
          <w:ilvl w:val="0"/>
          <w:numId w:val="3"/>
        </w:num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УЧАСТНИКОВ И ПОБЕДИТЕЛЕЙ.</w:t>
      </w:r>
    </w:p>
    <w:p w:rsidR="00891F40" w:rsidRPr="009C087F" w:rsidRDefault="00891F40" w:rsidP="00891F40">
      <w:pPr>
        <w:spacing w:before="100" w:beforeAutospacing="1"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участники конкурса  получают Свидетельства участников.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чтений, занявшие I, II и III места в каждой возрастной категории, признаются победителями Конкурса и награждаются дипломами победителей первой, второй, третьей степени.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организаторов могут быть учреждены специальные дипломы.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победителей и призёров не должно превышать 45% от общего числа участников. На каждое призовое место могут быть номинированы несколько участников.  </w:t>
      </w:r>
    </w:p>
    <w:p w:rsidR="0015495D" w:rsidRPr="009C087F" w:rsidRDefault="0015495D" w:rsidP="0015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jc w:val="both"/>
        <w:outlineLvl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5495D" w:rsidRPr="009C087F" w:rsidRDefault="0015495D" w:rsidP="0015495D">
      <w:pPr>
        <w:numPr>
          <w:ilvl w:val="0"/>
          <w:numId w:val="3"/>
        </w:numPr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ПРАВА ПОБЕДИТЕЛЕЙ И ПРИЗЁРОВ</w:t>
      </w:r>
    </w:p>
    <w:p w:rsidR="00891F40" w:rsidRPr="009C087F" w:rsidRDefault="00891F40" w:rsidP="00891F40">
      <w:pPr>
        <w:ind w:left="108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numPr>
          <w:ilvl w:val="1"/>
          <w:numId w:val="3"/>
        </w:numPr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 и призёрам Конкурса  в соответствии с Правилами приёма в федеральное государственное бюджетное образовательное учреждение высшего профессионального образования «Петрозаводский государственный университет» (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</w:t>
      </w:r>
      <w:r w:rsidR="007F28E3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</w:t>
      </w:r>
      <w:proofErr w:type="spellEnd"/>
      <w:r w:rsidR="007F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п.3.3.(подпункт д.) </w:t>
      </w:r>
      <w:r w:rsidR="007F28E3"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2016/2017</w:t>
      </w:r>
      <w:r w:rsidRPr="00326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bookmarkStart w:id="0" w:name="_GoBack"/>
      <w:bookmarkEnd w:id="0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приёме на обучение по программам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 начисляет баллы за наличие дипломов победителей и призёров интеллектуальных соревнований обучающихся 11-х классов образовательных организаций, проводимым в соответствие с перечнем мероприятий Школьных академий </w:t>
      </w:r>
      <w:proofErr w:type="spellStart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ПетрГУ</w:t>
      </w:r>
      <w:proofErr w:type="spellEnd"/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9C08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приоритетному предмету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подготовки (специальности), на которое поступает абитуриент, – до 8 баллов.</w:t>
      </w:r>
    </w:p>
    <w:p w:rsidR="0015495D" w:rsidRPr="009C087F" w:rsidRDefault="0015495D" w:rsidP="0015495D">
      <w:pPr>
        <w:numPr>
          <w:ilvl w:val="1"/>
          <w:numId w:val="3"/>
        </w:numPr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может быть включен в Перечень региональных и межрегиональных олимпиад  и  иных конкурсных мероприятий, победители которых могут претендовать на присуждение премий для поддержки талантливой молодёжи в рамках реализации приоритетного национальн</w:t>
      </w:r>
      <w:r w:rsidR="007F2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проекта «Образование» в 2017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15495D" w:rsidRPr="009C087F" w:rsidRDefault="0015495D" w:rsidP="0015495D">
      <w:pPr>
        <w:numPr>
          <w:ilvl w:val="1"/>
          <w:numId w:val="3"/>
        </w:numPr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Style w:val="FontStyle11"/>
        </w:rPr>
        <w:t xml:space="preserve">При условии </w:t>
      </w:r>
      <w:r w:rsidRPr="009C087F">
        <w:rPr>
          <w:rFonts w:ascii="Times New Roman" w:hAnsi="Times New Roman"/>
          <w:sz w:val="24"/>
          <w:szCs w:val="24"/>
        </w:rPr>
        <w:t>включения Конкурса в Перечень региональных и межрегиональных олимпиад и иных конкурсных мероприятий, победители которых могут претендовать на присуждение премий для поддержки талантливой молодёжи в рамках реализации приоритетного национальн</w:t>
      </w:r>
      <w:r w:rsidR="007F28E3">
        <w:rPr>
          <w:rFonts w:ascii="Times New Roman" w:hAnsi="Times New Roman"/>
          <w:sz w:val="24"/>
          <w:szCs w:val="24"/>
        </w:rPr>
        <w:t>ого проекта «Образование» в 2017</w:t>
      </w:r>
      <w:r w:rsidRPr="009C087F">
        <w:rPr>
          <w:rFonts w:ascii="Times New Roman" w:hAnsi="Times New Roman"/>
          <w:sz w:val="24"/>
          <w:szCs w:val="24"/>
        </w:rPr>
        <w:t xml:space="preserve"> году, </w:t>
      </w:r>
      <w:r w:rsidRPr="009C087F">
        <w:rPr>
          <w:rStyle w:val="FontStyle11"/>
        </w:rPr>
        <w:t xml:space="preserve">победителям </w:t>
      </w:r>
      <w:r w:rsidRPr="009C087F">
        <w:rPr>
          <w:rStyle w:val="FontStyle11"/>
          <w:lang w:val="en-US"/>
        </w:rPr>
        <w:t>I</w:t>
      </w:r>
      <w:r w:rsidRPr="009C087F">
        <w:rPr>
          <w:rStyle w:val="FontStyle11"/>
        </w:rPr>
        <w:t xml:space="preserve"> степени в трёх возрастных категориях («учащиеся 7-8 классов», «учащиеся 9-11 классов», «студенты»</w:t>
      </w:r>
      <w:r w:rsidRPr="009C087F">
        <w:rPr>
          <w:rFonts w:ascii="Times New Roman" w:hAnsi="Times New Roman"/>
          <w:sz w:val="24"/>
          <w:szCs w:val="24"/>
        </w:rPr>
        <w:t xml:space="preserve">) предоставляется возможность участия в конкурсе на выдвижение кандидатом на </w:t>
      </w:r>
      <w:r w:rsidRPr="009C087F">
        <w:rPr>
          <w:rStyle w:val="FontStyle11"/>
        </w:rPr>
        <w:t>присуждение премии.</w:t>
      </w:r>
    </w:p>
    <w:p w:rsidR="0015495D" w:rsidRPr="009C087F" w:rsidRDefault="0015495D" w:rsidP="0015495D">
      <w:pPr>
        <w:numPr>
          <w:ilvl w:val="1"/>
          <w:numId w:val="3"/>
        </w:numPr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участника определяется на момент проведения финала Конкурса. Кандидатом на присуждение премии для поддержки талантливой молодёжи в рамках реализации приоритетного национального проекта «Образование» не может быть выдвинут участник, которому не исполнилось 14 лет на момент даты проведения финала Конкурса, и участник, которому исполнилось 19 лет на момент даты завершения Конкурса и подведения итогов.</w:t>
      </w:r>
    </w:p>
    <w:p w:rsidR="0015495D" w:rsidRPr="009C087F" w:rsidRDefault="0015495D" w:rsidP="0015495D">
      <w:pPr>
        <w:numPr>
          <w:ilvl w:val="1"/>
          <w:numId w:val="3"/>
        </w:numPr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выдвижении кандидата определяется экспертным советом, который формируется из представителей оргкомитета (Министерство образования РК, Петрозаводский госуд</w:t>
      </w:r>
      <w:r w:rsidR="007F28E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арственный университет, ГБОУ ДО РК РЦРДО Ровесник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F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МОУ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28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«Детский театральный центр»). Экспертный совет запрашивает у победителей в трёх возрастных категориях  дополнительные сведения (портфолио), на основании которых о</w:t>
      </w:r>
      <w:r w:rsidR="00E911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абсолютного победителя по достижениям на муниципальных, региональных, всероссийских и международных конкурсных мероприятиях. </w:t>
      </w: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Рекомендует Министерству по делам молодёжи, физической культуре,  спорту и туризму Республики Карелия выдвинуть абсолютного победителя  конкурса кандидатом на присуждение премии для поддержки талантливой молодёжи в рамках приоритетного наци</w:t>
      </w:r>
      <w:r w:rsidR="006016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</w:t>
      </w:r>
      <w:r w:rsidR="007F2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проекта «Образование» в 2017 </w:t>
      </w:r>
      <w:r w:rsidR="006016D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F2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="006016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05D" w:rsidRPr="009C087F" w:rsidRDefault="002B705D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15495D" w:rsidRPr="009C087F" w:rsidRDefault="0015495D" w:rsidP="0015495D">
      <w:pPr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 в республиканском конкурсе «Глагол»</w:t>
      </w:r>
    </w:p>
    <w:p w:rsidR="0015495D" w:rsidRPr="009C087F" w:rsidRDefault="00891F40" w:rsidP="0015495D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проведение</w:t>
      </w:r>
      <w:r w:rsidR="0015495D" w:rsidRPr="009C0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этапа</w:t>
      </w:r>
    </w:p>
    <w:p w:rsidR="0015495D" w:rsidRPr="009C087F" w:rsidRDefault="0015495D" w:rsidP="0015495D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516"/>
        <w:gridCol w:w="3703"/>
        <w:gridCol w:w="2552"/>
        <w:gridCol w:w="2693"/>
      </w:tblGrid>
      <w:tr w:rsidR="0015495D" w:rsidRPr="009C087F" w:rsidTr="0015495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C087F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проведения муниципального этапа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5495D" w:rsidRPr="009C087F" w:rsidTr="0015495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C087F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и должность лица, ответственного за проведение муниципального этапа, </w:t>
            </w:r>
            <w:proofErr w:type="spellStart"/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раб.тел</w:t>
            </w:r>
            <w:proofErr w:type="spellEnd"/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моб. тел.,</w:t>
            </w:r>
            <w:r w:rsidRPr="009C0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факс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5495D" w:rsidRPr="009C087F" w:rsidTr="0015495D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C087F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участниках муниципального этапа</w:t>
            </w:r>
          </w:p>
        </w:tc>
      </w:tr>
      <w:tr w:rsidR="0015495D" w:rsidRPr="009C087F" w:rsidTr="0015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образовательного учреждения по уставу, адрес, тел., факс, 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ФИО директора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15495D" w:rsidRPr="009C087F" w:rsidTr="00154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95D" w:rsidRPr="009C087F" w:rsidRDefault="0015495D" w:rsidP="00FB65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7-8 </w:t>
            </w: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</w:tr>
      <w:tr w:rsidR="0015495D" w:rsidRPr="009C087F" w:rsidTr="0015495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C087F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5495D" w:rsidRPr="009C087F" w:rsidTr="0015495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C087F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5495D" w:rsidRPr="009C087F" w:rsidTr="0015495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C087F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15495D" w:rsidRPr="009C087F" w:rsidTr="0015495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9C087F"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5D" w:rsidRPr="009C087F" w:rsidRDefault="0015495D" w:rsidP="00FB6521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15495D" w:rsidRPr="009C087F" w:rsidRDefault="0015495D" w:rsidP="0015495D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95D" w:rsidRPr="009C087F" w:rsidRDefault="0015495D" w:rsidP="0015495D">
      <w:pPr>
        <w:spacing w:after="0"/>
        <w:ind w:left="426"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95D" w:rsidRPr="009C087F" w:rsidRDefault="0015495D" w:rsidP="001549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образованием (дата, подпись)</w:t>
      </w:r>
    </w:p>
    <w:p w:rsidR="002B705D" w:rsidRPr="009C087F" w:rsidRDefault="002B70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87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60365" w:rsidRPr="009C087F" w:rsidRDefault="00D60365" w:rsidP="0015495D">
      <w:pPr>
        <w:rPr>
          <w:sz w:val="24"/>
          <w:szCs w:val="24"/>
        </w:rPr>
        <w:sectPr w:rsidR="00D60365" w:rsidRPr="009C087F" w:rsidSect="0013161D">
          <w:pgSz w:w="11906" w:h="16838"/>
          <w:pgMar w:top="851" w:right="851" w:bottom="624" w:left="1701" w:header="709" w:footer="709" w:gutter="0"/>
          <w:cols w:space="708"/>
          <w:docGrid w:linePitch="360"/>
        </w:sectPr>
      </w:pPr>
    </w:p>
    <w:p w:rsidR="009C4A70" w:rsidRPr="009C087F" w:rsidRDefault="009C4A70" w:rsidP="009C4A70">
      <w:pPr>
        <w:jc w:val="right"/>
        <w:rPr>
          <w:rFonts w:ascii="Times New Roman" w:hAnsi="Times New Roman"/>
          <w:sz w:val="24"/>
          <w:szCs w:val="24"/>
        </w:rPr>
      </w:pPr>
      <w:r w:rsidRPr="009C087F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3C1424" w:rsidRDefault="003C1424" w:rsidP="009C4A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1424" w:rsidRDefault="003C1424" w:rsidP="003C1424">
      <w:pPr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Заявка на участие в республиканском этапе конкурса «ГЛАГОЛ» и в профильном лагере «Глагол» </w:t>
      </w:r>
    </w:p>
    <w:p w:rsidR="003C1424" w:rsidRDefault="003C1424" w:rsidP="003C1424">
      <w:pPr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___________________________муниципального района (городского округа)</w:t>
      </w:r>
    </w:p>
    <w:p w:rsidR="006564F1" w:rsidRDefault="006564F1" w:rsidP="003C1424">
      <w:pPr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426"/>
        <w:gridCol w:w="1151"/>
        <w:gridCol w:w="1226"/>
        <w:gridCol w:w="1025"/>
        <w:gridCol w:w="2073"/>
        <w:gridCol w:w="1451"/>
        <w:gridCol w:w="2146"/>
        <w:gridCol w:w="1417"/>
        <w:gridCol w:w="1071"/>
        <w:gridCol w:w="2048"/>
        <w:gridCol w:w="1843"/>
      </w:tblGrid>
      <w:tr w:rsidR="00F65AD5" w:rsidTr="00F65AD5">
        <w:tc>
          <w:tcPr>
            <w:tcW w:w="426" w:type="dxa"/>
          </w:tcPr>
          <w:p w:rsidR="006564F1" w:rsidRDefault="006564F1" w:rsidP="00FB65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1151" w:type="dxa"/>
          </w:tcPr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(полное и краткое название по Уставу)</w:t>
            </w:r>
          </w:p>
        </w:tc>
        <w:tc>
          <w:tcPr>
            <w:tcW w:w="1226" w:type="dxa"/>
          </w:tcPr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участника,</w:t>
            </w:r>
          </w:p>
          <w:p w:rsidR="006564F1" w:rsidRPr="003C1424" w:rsidRDefault="006564F1" w:rsidP="006564F1">
            <w:pPr>
              <w:jc w:val="center"/>
              <w:rPr>
                <w:rFonts w:ascii="Times New Roman" w:hAnsi="Times New Roman"/>
                <w:b/>
              </w:rPr>
            </w:pPr>
            <w:r w:rsidRPr="003C1424">
              <w:rPr>
                <w:rFonts w:ascii="Times New Roman" w:hAnsi="Times New Roman"/>
                <w:b/>
              </w:rPr>
              <w:t xml:space="preserve">место по итогам </w:t>
            </w:r>
            <w:proofErr w:type="spellStart"/>
            <w:r w:rsidRPr="003C1424">
              <w:rPr>
                <w:rFonts w:ascii="Times New Roman" w:hAnsi="Times New Roman"/>
                <w:b/>
              </w:rPr>
              <w:t>муниц</w:t>
            </w:r>
            <w:proofErr w:type="spellEnd"/>
            <w:r w:rsidRPr="003C1424">
              <w:rPr>
                <w:rFonts w:ascii="Times New Roman" w:hAnsi="Times New Roman"/>
                <w:b/>
              </w:rPr>
              <w:t>. этапа</w:t>
            </w:r>
          </w:p>
        </w:tc>
        <w:tc>
          <w:tcPr>
            <w:tcW w:w="1025" w:type="dxa"/>
          </w:tcPr>
          <w:p w:rsidR="006564F1" w:rsidRDefault="006564F1" w:rsidP="00656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рождения, класс</w:t>
            </w:r>
          </w:p>
        </w:tc>
        <w:tc>
          <w:tcPr>
            <w:tcW w:w="2073" w:type="dxa"/>
          </w:tcPr>
          <w:p w:rsidR="006564F1" w:rsidRDefault="006564F1" w:rsidP="006564F1">
            <w:pPr>
              <w:spacing w:before="100" w:before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номинации «Художественное слово», автор, произведение </w:t>
            </w:r>
            <w:r w:rsidRPr="006564F1">
              <w:rPr>
                <w:rFonts w:ascii="Times New Roman" w:hAnsi="Times New Roman"/>
                <w:b/>
              </w:rPr>
              <w:t xml:space="preserve">(для </w:t>
            </w:r>
            <w:r>
              <w:rPr>
                <w:rFonts w:ascii="Times New Roman" w:hAnsi="Times New Roman"/>
                <w:b/>
              </w:rPr>
              <w:t xml:space="preserve">учащихся </w:t>
            </w:r>
            <w:r w:rsidRPr="006564F1">
              <w:rPr>
                <w:rFonts w:ascii="Times New Roman" w:hAnsi="Times New Roman"/>
                <w:b/>
              </w:rPr>
              <w:t>7-8 классов указывается оба произведения по 2 темам)</w:t>
            </w:r>
          </w:p>
        </w:tc>
        <w:tc>
          <w:tcPr>
            <w:tcW w:w="1451" w:type="dxa"/>
          </w:tcPr>
          <w:p w:rsidR="006564F1" w:rsidRDefault="006564F1" w:rsidP="00F65AD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выступления «Ораторское мастерство» и о каком открытии в науке или технике будет идти речь </w:t>
            </w:r>
            <w:r w:rsidRPr="006564F1">
              <w:rPr>
                <w:rFonts w:ascii="Times New Roman" w:hAnsi="Times New Roman"/>
                <w:b/>
              </w:rPr>
              <w:t xml:space="preserve">(для </w:t>
            </w:r>
            <w:r>
              <w:rPr>
                <w:rFonts w:ascii="Times New Roman" w:hAnsi="Times New Roman"/>
                <w:b/>
              </w:rPr>
              <w:t xml:space="preserve">учащихся </w:t>
            </w:r>
            <w:r w:rsidRPr="006564F1">
              <w:rPr>
                <w:rFonts w:ascii="Times New Roman" w:hAnsi="Times New Roman"/>
                <w:b/>
              </w:rPr>
              <w:t>9-11 классов)</w:t>
            </w:r>
          </w:p>
          <w:p w:rsidR="006564F1" w:rsidRDefault="006564F1" w:rsidP="006564F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6" w:type="dxa"/>
          </w:tcPr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родителей (полностью), моб.  телефоны родителей</w:t>
            </w:r>
          </w:p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домашний адрес,  дом тел.,  электронный адрес</w:t>
            </w:r>
          </w:p>
        </w:tc>
        <w:tc>
          <w:tcPr>
            <w:tcW w:w="1417" w:type="dxa"/>
          </w:tcPr>
          <w:p w:rsidR="006564F1" w:rsidRDefault="006564F1" w:rsidP="00F65A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(полностью) педагога, </w:t>
            </w:r>
            <w:r w:rsidRPr="006564F1">
              <w:rPr>
                <w:rFonts w:ascii="Times New Roman" w:hAnsi="Times New Roman"/>
                <w:b/>
              </w:rPr>
              <w:t>подготовившег</w:t>
            </w:r>
            <w:r w:rsidR="00F65AD5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</w:rPr>
              <w:t xml:space="preserve"> участника конкурса</w:t>
            </w:r>
          </w:p>
        </w:tc>
        <w:tc>
          <w:tcPr>
            <w:tcW w:w="1071" w:type="dxa"/>
          </w:tcPr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профильном лагере</w:t>
            </w:r>
          </w:p>
          <w:p w:rsidR="006564F1" w:rsidRDefault="00F65AD5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6564F1">
              <w:rPr>
                <w:rFonts w:ascii="Times New Roman" w:hAnsi="Times New Roman"/>
              </w:rPr>
              <w:t>а/нет</w:t>
            </w:r>
          </w:p>
        </w:tc>
        <w:tc>
          <w:tcPr>
            <w:tcW w:w="2048" w:type="dxa"/>
          </w:tcPr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(полностью), должность </w:t>
            </w:r>
            <w:proofErr w:type="spellStart"/>
            <w:r>
              <w:rPr>
                <w:rFonts w:ascii="Times New Roman" w:hAnsi="Times New Roman"/>
              </w:rPr>
              <w:t>сопровожд-го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эл. почта,</w:t>
            </w:r>
          </w:p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 w:rsidRPr="006174D6">
              <w:rPr>
                <w:rFonts w:ascii="Times New Roman" w:hAnsi="Times New Roman"/>
                <w:b/>
              </w:rPr>
              <w:t>моб. тел.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(обязательно)</w:t>
            </w:r>
          </w:p>
        </w:tc>
        <w:tc>
          <w:tcPr>
            <w:tcW w:w="1843" w:type="dxa"/>
          </w:tcPr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Нужно ли бронировать место в гостинице для сопровождающего, на какое время?</w:t>
            </w:r>
          </w:p>
          <w:p w:rsidR="006564F1" w:rsidRDefault="006564F1" w:rsidP="006564F1">
            <w:pPr>
              <w:jc w:val="center"/>
              <w:rPr>
                <w:rFonts w:ascii="Times New Roman" w:hAnsi="Times New Roman"/>
              </w:rPr>
            </w:pPr>
          </w:p>
        </w:tc>
      </w:tr>
      <w:tr w:rsidR="00F65AD5" w:rsidTr="00F65AD5">
        <w:tc>
          <w:tcPr>
            <w:tcW w:w="426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65AD5" w:rsidTr="00F65AD5">
        <w:tc>
          <w:tcPr>
            <w:tcW w:w="426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564F1" w:rsidRDefault="006564F1" w:rsidP="003C142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564F1" w:rsidRDefault="006564F1" w:rsidP="003C1424">
      <w:pPr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64F1" w:rsidRDefault="006564F1" w:rsidP="003C1424">
      <w:pPr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1424" w:rsidRDefault="003C1424" w:rsidP="003C1424">
      <w:pPr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1424" w:rsidRDefault="003C1424" w:rsidP="003C1424">
      <w:pPr>
        <w:spacing w:after="0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1424" w:rsidRPr="00BE5635" w:rsidRDefault="003C1424" w:rsidP="003C1424">
      <w:pPr>
        <w:pStyle w:val="Style1"/>
        <w:widowControl/>
        <w:tabs>
          <w:tab w:val="left" w:pos="442"/>
        </w:tabs>
        <w:spacing w:line="298" w:lineRule="exact"/>
        <w:rPr>
          <w:b/>
          <w:sz w:val="28"/>
          <w:szCs w:val="28"/>
        </w:rPr>
      </w:pPr>
      <w:r w:rsidRPr="00BE5635">
        <w:rPr>
          <w:b/>
          <w:sz w:val="28"/>
          <w:szCs w:val="28"/>
        </w:rPr>
        <w:t>Дата и время приезда и отъезда, вид транспорта</w:t>
      </w:r>
    </w:p>
    <w:p w:rsidR="003C1424" w:rsidRPr="00BE5635" w:rsidRDefault="003C1424" w:rsidP="003C1424">
      <w:pPr>
        <w:pStyle w:val="Style1"/>
        <w:widowControl/>
        <w:tabs>
          <w:tab w:val="left" w:pos="442"/>
        </w:tabs>
        <w:spacing w:line="298" w:lineRule="exact"/>
        <w:rPr>
          <w:b/>
          <w:sz w:val="28"/>
          <w:szCs w:val="28"/>
        </w:rPr>
      </w:pPr>
    </w:p>
    <w:p w:rsidR="003C1424" w:rsidRDefault="003C1424" w:rsidP="003C1424">
      <w:pPr>
        <w:pStyle w:val="Style1"/>
        <w:widowControl/>
        <w:tabs>
          <w:tab w:val="left" w:pos="442"/>
        </w:tabs>
        <w:spacing w:line="298" w:lineRule="exact"/>
      </w:pPr>
    </w:p>
    <w:p w:rsidR="003C1424" w:rsidRDefault="003C1424" w:rsidP="003C1424">
      <w:pPr>
        <w:spacing w:after="120"/>
        <w:ind w:left="708"/>
        <w:jc w:val="both"/>
        <w:rPr>
          <w:rFonts w:ascii="Times New Roman" w:hAnsi="Times New Roman"/>
          <w:sz w:val="24"/>
          <w:szCs w:val="24"/>
        </w:rPr>
      </w:pPr>
    </w:p>
    <w:p w:rsidR="003C1424" w:rsidRPr="00BE5635" w:rsidRDefault="003C1424" w:rsidP="003C1424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BE5635">
        <w:rPr>
          <w:rFonts w:ascii="Times New Roman" w:hAnsi="Times New Roman"/>
          <w:sz w:val="28"/>
          <w:szCs w:val="28"/>
        </w:rPr>
        <w:t xml:space="preserve">Ответственное лицо: ФИО полностью, должность, </w:t>
      </w:r>
      <w:proofErr w:type="spellStart"/>
      <w:r w:rsidRPr="00BE5635">
        <w:rPr>
          <w:rFonts w:ascii="Times New Roman" w:hAnsi="Times New Roman"/>
          <w:sz w:val="28"/>
          <w:szCs w:val="28"/>
        </w:rPr>
        <w:t>конт</w:t>
      </w:r>
      <w:proofErr w:type="spellEnd"/>
      <w:r w:rsidRPr="00BE5635">
        <w:rPr>
          <w:rFonts w:ascii="Times New Roman" w:hAnsi="Times New Roman"/>
          <w:sz w:val="28"/>
          <w:szCs w:val="28"/>
        </w:rPr>
        <w:t>. тел.</w:t>
      </w:r>
    </w:p>
    <w:p w:rsidR="003C1424" w:rsidRDefault="003C1424" w:rsidP="009C4A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1424" w:rsidRDefault="003C1424" w:rsidP="009C4A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6A61" w:rsidRDefault="00096A61" w:rsidP="009C4A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6A61" w:rsidRDefault="00096A61" w:rsidP="009C4A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96A61" w:rsidRDefault="00096A61" w:rsidP="009C4A7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C4A70" w:rsidRPr="009C087F" w:rsidRDefault="009C4A70" w:rsidP="009C4A70">
      <w:pPr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87F">
        <w:rPr>
          <w:rFonts w:ascii="Times New Roman" w:hAnsi="Times New Roman"/>
          <w:b/>
          <w:bCs/>
          <w:sz w:val="24"/>
          <w:szCs w:val="24"/>
        </w:rPr>
        <w:lastRenderedPageBreak/>
        <w:t>Заявка на участие в республиканском этапе конкурса «ГЛАГОЛ»</w:t>
      </w:r>
    </w:p>
    <w:p w:rsidR="009C4A70" w:rsidRPr="009C087F" w:rsidRDefault="009C4A70" w:rsidP="009C4A70">
      <w:p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9C087F">
        <w:rPr>
          <w:rFonts w:ascii="Times New Roman" w:hAnsi="Times New Roman"/>
          <w:b/>
          <w:sz w:val="24"/>
          <w:szCs w:val="24"/>
        </w:rPr>
        <w:t xml:space="preserve">Возрастная категория: студенты </w:t>
      </w:r>
    </w:p>
    <w:tbl>
      <w:tblPr>
        <w:tblStyle w:val="a4"/>
        <w:tblW w:w="0" w:type="auto"/>
        <w:tblLook w:val="04A0"/>
      </w:tblPr>
      <w:tblGrid>
        <w:gridCol w:w="445"/>
        <w:gridCol w:w="2240"/>
        <w:gridCol w:w="2104"/>
        <w:gridCol w:w="1273"/>
        <w:gridCol w:w="1694"/>
        <w:gridCol w:w="3178"/>
        <w:gridCol w:w="2694"/>
        <w:gridCol w:w="1895"/>
      </w:tblGrid>
      <w:tr w:rsidR="009C4A70" w:rsidRPr="009C087F" w:rsidTr="00FB6521">
        <w:tc>
          <w:tcPr>
            <w:tcW w:w="426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40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10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>Учебное заведение, факультет, курс</w:t>
            </w:r>
          </w:p>
        </w:tc>
        <w:tc>
          <w:tcPr>
            <w:tcW w:w="1273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69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>Контактный телефон участника, адрес электронной почты</w:t>
            </w:r>
          </w:p>
        </w:tc>
        <w:tc>
          <w:tcPr>
            <w:tcW w:w="3178" w:type="dxa"/>
          </w:tcPr>
          <w:p w:rsidR="00F65AD5" w:rsidRPr="009C087F" w:rsidRDefault="00F65AD5" w:rsidP="00F65AD5">
            <w:pPr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  <w:r w:rsidRPr="009C087F">
              <w:rPr>
                <w:rFonts w:ascii="Times New Roman" w:hAnsi="Times New Roman"/>
                <w:b/>
                <w:sz w:val="24"/>
                <w:szCs w:val="24"/>
              </w:rPr>
              <w:t>«Художественное слово»</w:t>
            </w:r>
          </w:p>
          <w:p w:rsidR="00F65AD5" w:rsidRPr="009C087F" w:rsidRDefault="00F65AD5" w:rsidP="00F65A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>(тема, автор, название произведения)</w:t>
            </w:r>
          </w:p>
        </w:tc>
        <w:tc>
          <w:tcPr>
            <w:tcW w:w="2694" w:type="dxa"/>
          </w:tcPr>
          <w:p w:rsidR="00F65AD5" w:rsidRPr="009C087F" w:rsidRDefault="00F65AD5" w:rsidP="00F65A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F65AD5" w:rsidRPr="00F65AD5" w:rsidRDefault="00F65AD5" w:rsidP="00F65A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b/>
                <w:sz w:val="24"/>
                <w:szCs w:val="24"/>
              </w:rPr>
              <w:t>«Ораторское мастерство»</w:t>
            </w:r>
            <w:r w:rsidRPr="009C087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65AD5">
              <w:rPr>
                <w:rFonts w:ascii="Times New Roman" w:hAnsi="Times New Roman"/>
                <w:sz w:val="24"/>
                <w:szCs w:val="24"/>
              </w:rPr>
              <w:t>указывается тема и о каком открытии в науке или технике будет идти речь)</w:t>
            </w:r>
          </w:p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87F">
              <w:rPr>
                <w:rFonts w:ascii="Times New Roman" w:hAnsi="Times New Roman"/>
                <w:sz w:val="24"/>
                <w:szCs w:val="24"/>
              </w:rPr>
              <w:t>ФИО педагога (полностью), подготовившего участника конкурса, контактный телефон</w:t>
            </w:r>
          </w:p>
        </w:tc>
      </w:tr>
      <w:tr w:rsidR="009C4A70" w:rsidRPr="009C087F" w:rsidTr="00FB6521">
        <w:tc>
          <w:tcPr>
            <w:tcW w:w="426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4A70" w:rsidRPr="009C087F" w:rsidTr="00FB6521">
        <w:tc>
          <w:tcPr>
            <w:tcW w:w="426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4A70" w:rsidRPr="009C087F" w:rsidTr="00FB6521">
        <w:tc>
          <w:tcPr>
            <w:tcW w:w="426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</w:tcPr>
          <w:p w:rsidR="009C4A70" w:rsidRPr="009C087F" w:rsidRDefault="009C4A70" w:rsidP="00FB65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C4A70" w:rsidRPr="009C087F" w:rsidRDefault="009C4A70" w:rsidP="009C4A70">
      <w:pPr>
        <w:rPr>
          <w:sz w:val="24"/>
          <w:szCs w:val="24"/>
        </w:rPr>
      </w:pPr>
    </w:p>
    <w:p w:rsidR="009C4A70" w:rsidRPr="009C087F" w:rsidRDefault="009C4A70" w:rsidP="009C4A70">
      <w:pPr>
        <w:jc w:val="right"/>
        <w:rPr>
          <w:rFonts w:ascii="Times New Roman" w:hAnsi="Times New Roman"/>
          <w:sz w:val="24"/>
          <w:szCs w:val="24"/>
        </w:rPr>
      </w:pPr>
    </w:p>
    <w:p w:rsidR="009C4A70" w:rsidRPr="009C087F" w:rsidRDefault="009C4A70" w:rsidP="009C4A70">
      <w:pPr>
        <w:jc w:val="right"/>
        <w:rPr>
          <w:rFonts w:ascii="Times New Roman" w:hAnsi="Times New Roman"/>
          <w:sz w:val="24"/>
          <w:szCs w:val="24"/>
        </w:rPr>
      </w:pPr>
    </w:p>
    <w:p w:rsidR="009C4A70" w:rsidRPr="009C087F" w:rsidRDefault="009C4A70" w:rsidP="009C4A70">
      <w:pPr>
        <w:jc w:val="right"/>
        <w:rPr>
          <w:rFonts w:ascii="Times New Roman" w:hAnsi="Times New Roman"/>
          <w:sz w:val="24"/>
          <w:szCs w:val="24"/>
        </w:rPr>
      </w:pPr>
    </w:p>
    <w:p w:rsidR="009C4A70" w:rsidRPr="009C087F" w:rsidRDefault="009C4A70" w:rsidP="009C4A70">
      <w:pPr>
        <w:jc w:val="right"/>
        <w:rPr>
          <w:rFonts w:ascii="Times New Roman" w:hAnsi="Times New Roman"/>
          <w:sz w:val="24"/>
          <w:szCs w:val="24"/>
        </w:rPr>
      </w:pPr>
    </w:p>
    <w:p w:rsidR="009C4A70" w:rsidRPr="009C087F" w:rsidRDefault="009C4A70" w:rsidP="009C4A70">
      <w:pPr>
        <w:jc w:val="right"/>
        <w:rPr>
          <w:rFonts w:ascii="Times New Roman" w:hAnsi="Times New Roman"/>
          <w:sz w:val="24"/>
          <w:szCs w:val="24"/>
        </w:rPr>
      </w:pPr>
    </w:p>
    <w:p w:rsidR="009C4A70" w:rsidRPr="009C087F" w:rsidRDefault="009C4A70" w:rsidP="009C4A70">
      <w:pPr>
        <w:jc w:val="right"/>
        <w:rPr>
          <w:rFonts w:ascii="Times New Roman" w:hAnsi="Times New Roman"/>
          <w:sz w:val="24"/>
          <w:szCs w:val="24"/>
        </w:rPr>
      </w:pPr>
    </w:p>
    <w:p w:rsidR="005723F7" w:rsidRPr="009C087F" w:rsidRDefault="005723F7">
      <w:pPr>
        <w:rPr>
          <w:sz w:val="24"/>
          <w:szCs w:val="24"/>
        </w:rPr>
      </w:pPr>
    </w:p>
    <w:sectPr w:rsidR="005723F7" w:rsidRPr="009C087F" w:rsidSect="00F65AD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27E60"/>
    <w:multiLevelType w:val="hybridMultilevel"/>
    <w:tmpl w:val="9BF8E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52163"/>
    <w:multiLevelType w:val="hybridMultilevel"/>
    <w:tmpl w:val="08341F06"/>
    <w:lvl w:ilvl="0" w:tplc="1222F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01054"/>
    <w:multiLevelType w:val="hybridMultilevel"/>
    <w:tmpl w:val="C3A88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44CB6"/>
    <w:multiLevelType w:val="hybridMultilevel"/>
    <w:tmpl w:val="42E4A550"/>
    <w:lvl w:ilvl="0" w:tplc="4CCE105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11095"/>
    <w:multiLevelType w:val="hybridMultilevel"/>
    <w:tmpl w:val="56E60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F0679"/>
    <w:multiLevelType w:val="multilevel"/>
    <w:tmpl w:val="AF84D06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2F5C0F31"/>
    <w:multiLevelType w:val="hybridMultilevel"/>
    <w:tmpl w:val="F81499C6"/>
    <w:lvl w:ilvl="0" w:tplc="1222F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70DB7"/>
    <w:multiLevelType w:val="hybridMultilevel"/>
    <w:tmpl w:val="A9E08F28"/>
    <w:lvl w:ilvl="0" w:tplc="1222F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BCD"/>
    <w:rsid w:val="00006927"/>
    <w:rsid w:val="000855BF"/>
    <w:rsid w:val="00087BA7"/>
    <w:rsid w:val="00096A61"/>
    <w:rsid w:val="000C55A9"/>
    <w:rsid w:val="000D4132"/>
    <w:rsid w:val="0013161D"/>
    <w:rsid w:val="0015495D"/>
    <w:rsid w:val="0015603E"/>
    <w:rsid w:val="00170BCD"/>
    <w:rsid w:val="00184843"/>
    <w:rsid w:val="00185B41"/>
    <w:rsid w:val="00213928"/>
    <w:rsid w:val="002B705D"/>
    <w:rsid w:val="00326846"/>
    <w:rsid w:val="0032694A"/>
    <w:rsid w:val="00337C12"/>
    <w:rsid w:val="00361418"/>
    <w:rsid w:val="003C1424"/>
    <w:rsid w:val="00460965"/>
    <w:rsid w:val="005723F7"/>
    <w:rsid w:val="00596B93"/>
    <w:rsid w:val="006016D3"/>
    <w:rsid w:val="00604758"/>
    <w:rsid w:val="0064724C"/>
    <w:rsid w:val="006564F1"/>
    <w:rsid w:val="006B1FB0"/>
    <w:rsid w:val="006B7155"/>
    <w:rsid w:val="00757E3F"/>
    <w:rsid w:val="007F28E3"/>
    <w:rsid w:val="007F699B"/>
    <w:rsid w:val="00850FC3"/>
    <w:rsid w:val="00891F40"/>
    <w:rsid w:val="008C2052"/>
    <w:rsid w:val="00990610"/>
    <w:rsid w:val="009C087F"/>
    <w:rsid w:val="009C4A70"/>
    <w:rsid w:val="009D749C"/>
    <w:rsid w:val="00A5746B"/>
    <w:rsid w:val="00A7453B"/>
    <w:rsid w:val="00B42C54"/>
    <w:rsid w:val="00B955C6"/>
    <w:rsid w:val="00C74D84"/>
    <w:rsid w:val="00CE24D4"/>
    <w:rsid w:val="00D41D7F"/>
    <w:rsid w:val="00D52BC2"/>
    <w:rsid w:val="00D60365"/>
    <w:rsid w:val="00DC7852"/>
    <w:rsid w:val="00E07887"/>
    <w:rsid w:val="00E14FD7"/>
    <w:rsid w:val="00E9063B"/>
    <w:rsid w:val="00E911AD"/>
    <w:rsid w:val="00EB708B"/>
    <w:rsid w:val="00EC47D3"/>
    <w:rsid w:val="00ED509C"/>
    <w:rsid w:val="00F65AD5"/>
    <w:rsid w:val="00F802CD"/>
    <w:rsid w:val="00FB6521"/>
    <w:rsid w:val="00FB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9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495D"/>
    <w:rPr>
      <w:rFonts w:ascii="Times New Roman" w:hAnsi="Times New Roman" w:cs="Times New Roman" w:hint="default"/>
      <w:b/>
      <w:bCs/>
      <w:sz w:val="24"/>
      <w:szCs w:val="24"/>
    </w:rPr>
  </w:style>
  <w:style w:type="table" w:styleId="a4">
    <w:name w:val="Table Grid"/>
    <w:basedOn w:val="a1"/>
    <w:uiPriority w:val="59"/>
    <w:rsid w:val="0015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5495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87F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3C142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268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rg-s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dtcen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</dc:creator>
  <cp:lastModifiedBy>user</cp:lastModifiedBy>
  <cp:revision>3</cp:revision>
  <cp:lastPrinted>2015-08-25T13:30:00Z</cp:lastPrinted>
  <dcterms:created xsi:type="dcterms:W3CDTF">2016-09-21T07:32:00Z</dcterms:created>
  <dcterms:modified xsi:type="dcterms:W3CDTF">2016-09-28T13:56:00Z</dcterms:modified>
</cp:coreProperties>
</file>